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8" w:rsidRPr="00B92788" w:rsidRDefault="00B92788" w:rsidP="00B92788">
      <w:pPr>
        <w:ind w:left="567"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2"/>
      <w:bookmarkStart w:id="1" w:name="_GoBack"/>
      <w:r w:rsidRPr="00B9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МОЖЕТЪ СПАСТИ РОССIЮ ОТЪ ПОВАЛЬНАГО ПЬЯНСТВА?</w:t>
      </w:r>
    </w:p>
    <w:p w:rsidR="00B92788" w:rsidRPr="00B92788" w:rsidRDefault="00B92788" w:rsidP="00B92788">
      <w:pPr>
        <w:ind w:left="567"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Вопросъ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приходитъ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ежедневно и ежечасно, и чѣмъ болѣе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задумываешься, чѣмъ чаще его слышишь, тѣмъ непостижимѣе кажется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увы! несомнѣнный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фактъ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что никто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сущности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серьозно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тревожится за будущность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и. Мы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будто свыклись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мыслью, что повальное пьянство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нашемъ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народѣ есть и должно быть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нормальнымъ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явлен</w:t>
      </w:r>
      <w:proofErr w:type="spellStart"/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между тѣмъ, присматриваясь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жизни нашего простолюдина, пугаешься тѣхъ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которыя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собственному показан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суть именно послѣдств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повальнаго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пьянства, и пугаешься потому, что эти явлен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представляются повсемѣстно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нравственныхъ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измѣняющихъ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худшему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русскаго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народа.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портится,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говорятъ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голоса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того же народа,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развращается. Чѣмъ же портится? спросите вы, чѣмъ же развращается? На это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отвѣчаетъ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нашъ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грубѣетъ,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черствѣетъ,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дѣлается злѣе и жестче;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народѣ видимо ослабѣваетъ уважен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семьѣ,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церкви.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Спрашивается: чего–же еще нужно ждать чтобы испугаться?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Теперь повсемѣстно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великой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кабакъ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водка рѣшаютъ всѣ дѣла и вопросы крестьянской жизни,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безобраз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злодѣйствамъ, преступлен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характеризующимъ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порядокъ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вещей,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 нѣтъ конца.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Чего же еще надо ждать? Ужели того чтобы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процентъ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спивающагося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народа сдѣлался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великъ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чтобы можно было сказать: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весь </w:t>
      </w:r>
      <w:proofErr w:type="spellStart"/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спился,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затѣмъ ожидать, </w:t>
      </w:r>
      <w:proofErr w:type="spellStart"/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ó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сдѣлаетъ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пьяный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?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</w:p>
    <w:p w:rsidR="00B92788" w:rsidRPr="00BA7532" w:rsidRDefault="00B92788" w:rsidP="00BA7532">
      <w:pPr>
        <w:ind w:left="567" w:right="56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Пока все,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повидимому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подготовляется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такому безвыходному положен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ю: земство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заявляетъ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безсил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борьбѣ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пьянствомъ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мировые посредники тоже, помѣщики подавно, священники тоже,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полиц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точно также.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Чтó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же дальше?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спрашиваемъ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мы. Еще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одинъ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шагъ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мужикъ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который теперь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пьяную руку и за ведро водки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попираетъ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законы семейные, имущественные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гражданск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е, осмѣиваетъ </w:t>
      </w:r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ѣ свои учрежден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концѣ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концовъ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все таки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государственныя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ругается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церковью и вѣрою (можно привести страшные факты для доказательства), повсюду гдѣ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водворяетъ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кулачное право и хитрость обмана, и вмѣстѣ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тѣмъ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раззоряетъ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свой матер</w:t>
      </w:r>
      <w:proofErr w:type="spellStart"/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альный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устрашающею быстротою,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такой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мужикъ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говоримъ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мы,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естественнымъ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долженъ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весьма скоро придти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непризнаван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никакого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авторитета,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никакого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права,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никакой</w:t>
      </w:r>
      <w:r w:rsidR="00BA75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Полагаемъ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что тогда уже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поздно заботиться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уменьшен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пьянства.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судя по той быстротѣ,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которою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нашего крестьянина,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эти послѣдн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годы, измѣнился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кореннымъ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худшему,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 полагать надо что послѣднихъ степеней этого измѣнен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худшему ожидать еще не долго,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то, кажется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именно теперь,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время думать, думать и думать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вопросомъ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кàкъ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остановить и ослабить разрушительное дѣйств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повальнаго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пьянства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и, или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чтó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тоже,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спасти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всѣхъ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ужасовъ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угрожающихъ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будущемъ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?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Прежде всего надо, кажется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желать чтобы у всѣхъ глаза были одинаково раскрыты на печальное зрѣлище спивающейся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круга огромной части нашего народа. Пока этого не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пьянство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увеличиваться на столько, на сколько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процентъ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лицъ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желающихъ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признавать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пьянствѣ народа опасности для государства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 не больше, то все–же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ятельнѣе процента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лицъ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убѣжденныхъ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этой опасности.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тому же не слѣдуетъ забывать, что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различ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во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взглядахъ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размѣры пьянства и опасности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него до того велико, что есть лица,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которыя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готовы смотрѣть на искреннее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ратован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противъ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пьянства,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противодѣйств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правительству. Легко понять на сколько это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различ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во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взглядахъ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парализуетъ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всѣ попытки отдѣльныхъ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лицъ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обществъ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противодѣйств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общественному злу.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Пока это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ничего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прочнаго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спасен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пьянства даже предвидѣть нельзя.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 же время нельзя не замѣтить, что при </w:t>
      </w:r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ѣхъ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невыгодныхъ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обставляющихъ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вопросъ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борьбѣ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пьянствомъ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все таки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отношен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и, сравнительно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недавнимъ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прошлымъ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мы сдѣлали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шагъ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впередъ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лучшему. Не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давно было то время, когда общества трезвости преслѣдуемы были наравнѣ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незаконными и вредными для государства обществами; теперь общество трезвости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создаться и существовать, если не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видѣ правильно–организованной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ассоц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ац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и, то все же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видѣ отдѣльныхъ, мѣстныхъ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договоровъ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обществамъ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прежнее время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нашей печати были органы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серьозно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проводивш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мысль, что толки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усилен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пьянства преувеличены, и что тѣ, которые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распускаютъ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принадлежатъ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будто бы,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зловѣщей парт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крѣпостниковъ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быть именно крѣпостникамъ то и выгодно молчать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до времени,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отводить глаза у общества и скептически относиться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опасен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всѣхъ горячо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любящихъ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Потому выгодно, что они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подождутъ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послѣдней степени, до которой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дойдетъ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бѣда, и уже тогда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закричатъ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тогда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быть не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нѣкотораго успѣха; по крайней мѣрѣ таковы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могутъ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надежды, если они хоть сколько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ловк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люди.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Но пока еще бѣда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слишкомъ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осязательная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фактическая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бѣда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не пришла, до тѣхъ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говорить мы,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приглашаемъ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говорить 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провозглашаемъ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грядущей опасности, и увѣрены что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исполняемъ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долгъ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гражданъ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любящихъ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друга,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Росс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 не дѣйствуемъ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крѣпостники.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почему мы теперь радуемся хотя бы тому, что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настоящее время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серьозное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отношен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столь жизненному вопросу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беретъ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верхъ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не–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серьознымъ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по крайней мѣрѣ есть тому признаки; почти вся печать единогласно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признаетъ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вопросъ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усилен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пьянства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вопросомъ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безусловно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капитальнымъ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надо много думать,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опасен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вредныхъ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его послѣдств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чтò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узнаемъ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газеты «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Правительственнаго</w:t>
      </w:r>
      <w:proofErr w:type="spellEnd"/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ѣстника</w:t>
      </w:r>
      <w:r w:rsidR="007151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Пензенской </w:t>
      </w:r>
      <w:proofErr w:type="spellStart"/>
      <w:r w:rsidRPr="00B927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губерн</w:t>
      </w:r>
      <w:r w:rsidRPr="00B927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</w:t>
      </w:r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зенскихъ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Губернскихъ</w:t>
      </w:r>
      <w:proofErr w:type="spellEnd"/>
      <w:proofErr w:type="gram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ѣдомостей»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Правительственномъ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Вѣстникѣ»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было неоднократно сообщаемо о составлен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мѣстахъ Пензенской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губерн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жителями селен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приговоровъ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о прекращен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и неумѣреннаго употреблен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я крѣпкихъ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напитков</w:t>
      </w:r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Нынѣ </w:t>
      </w:r>
      <w:proofErr w:type="spell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</w:t>
      </w:r>
      <w:proofErr w:type="spellEnd"/>
      <w:r w:rsidR="00837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Губ. Вѣд.»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извѣщаютъ, что означенные приговоры послужили подготовительною мѣрою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не менѣе благодѣтельнымъ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начинан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именно шесть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волостныхъ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сходовъ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Керенскаго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уѣзда,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принадлежащихъ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числу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сходовъ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ограничившихъ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 себя немѣренное употреблен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вина</w:t>
      </w:r>
      <w:bookmarkEnd w:id="0"/>
      <w:r w:rsidR="004A2443">
        <w:rPr>
          <w:rStyle w:val="a3"/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footnoteReference w:customMarkFollows="1" w:id="1"/>
        <w:t>*)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составили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ѣднее время приговоры,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заявили о намѣрен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ввести обязательное обучен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е дѣтей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сельскихъ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школах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Приведен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приговоровъ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уже начато.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шести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школа уже существовала; затѣмъ еще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школа уже открыта 19–го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апрѣля, и при открыт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поступило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нее 25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человѣкъ;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остальныхъ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4–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волостяхъ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также предположено не откладывать дѣла.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статьи «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Губернскихъ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Вѣдомостей” по поводу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извѣст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видно еще, что благодаря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приговорамъ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противъ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черезмѣрнаго употреблен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крѣпкихъ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напитковъ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оно значительно уменьшилось.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Чайныя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лавочки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оказываютъ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также весьма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серьозную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помощь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 xml:space="preserve"> дѣлѣ уменьшен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  <w:t>я пьянств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а. Содержатели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лавочекъ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соблюдая свои матер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альные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интересы, зорко слѣдятъ за питейными домами и 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всякомъ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нарушен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приговора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доводятъ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 свѣдѣн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общества. Вслѣдств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этого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селахъ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открывшихъ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лавочки, чрезмѣрное употреблен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вина уменьшилось еще болѣе; даже на дому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пьютъ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гораздо меньше, и водка отодвинулась на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задн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2788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Главную роль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дѣлѣ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сказать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иниц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ативу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 «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Пензенск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Губернск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="006041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="006041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6041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ѣдомости»</w:t>
      </w: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приписываютъ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мировымъ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посредникамъ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на долю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теперь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выпадаетъ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немало </w:t>
      </w:r>
      <w:proofErr w:type="spellStart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хлопотъ</w:t>
      </w:r>
      <w:proofErr w:type="spellEnd"/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Заявлен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е это на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страница</w:t>
      </w:r>
      <w:r w:rsidR="00147437">
        <w:rPr>
          <w:rFonts w:ascii="Times New Roman" w:eastAsia="Arial Unicode MS" w:hAnsi="Times New Roman" w:cs="Times New Roman"/>
          <w:color w:val="000000"/>
          <w:lang w:eastAsia="ru-RU"/>
        </w:rPr>
        <w:t>хъ</w:t>
      </w:r>
      <w:proofErr w:type="spellEnd"/>
      <w:r w:rsidR="00147437">
        <w:rPr>
          <w:rFonts w:ascii="Times New Roman" w:eastAsia="Arial Unicode MS" w:hAnsi="Times New Roman" w:cs="Times New Roman"/>
          <w:color w:val="000000"/>
          <w:lang w:eastAsia="ru-RU"/>
        </w:rPr>
        <w:t xml:space="preserve"> «</w:t>
      </w:r>
      <w:proofErr w:type="spellStart"/>
      <w:r w:rsidR="00147437">
        <w:rPr>
          <w:rFonts w:ascii="Times New Roman" w:eastAsia="Arial Unicode MS" w:hAnsi="Times New Roman" w:cs="Times New Roman"/>
          <w:color w:val="000000"/>
          <w:lang w:eastAsia="ru-RU"/>
        </w:rPr>
        <w:t>Правительственнаго</w:t>
      </w:r>
      <w:proofErr w:type="spellEnd"/>
      <w:proofErr w:type="gramStart"/>
      <w:r w:rsidR="00147437">
        <w:rPr>
          <w:rFonts w:ascii="Times New Roman" w:eastAsia="Arial Unicode MS" w:hAnsi="Times New Roman" w:cs="Times New Roman"/>
          <w:color w:val="000000"/>
          <w:lang w:eastAsia="ru-RU"/>
        </w:rPr>
        <w:t xml:space="preserve"> В</w:t>
      </w:r>
      <w:proofErr w:type="gramEnd"/>
      <w:r w:rsidR="00147437">
        <w:rPr>
          <w:rFonts w:ascii="Times New Roman" w:eastAsia="Arial Unicode MS" w:hAnsi="Times New Roman" w:cs="Times New Roman"/>
          <w:color w:val="000000"/>
          <w:lang w:eastAsia="ru-RU"/>
        </w:rPr>
        <w:t>ѣстника»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весьма знаменательно. Его нельзя не привѣтствовать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какъ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доказательство того, что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мѣры 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прекращен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неумѣреннаго употреблен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я крѣпкихъ 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напитковъ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одновременно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введен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емъ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обязательнаго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обучен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я,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исходящ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изъ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среды общества, и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по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его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иниц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ативѣ,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могутъ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быть 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безпрепятственно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принимаемы всюду.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Но для успѣха этого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знаменательнаго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начала, кажется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намъ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необходимо чтобы такое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начинан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отд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ѣльной мѣстности Пензенской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губерн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и не оставалось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одинокимъ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Росс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вся должна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разомъ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проникнуться мыслью о необходимости приступить единовременно и повсемѣстно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энергическому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осуществлен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этихъ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обѣихъ мѣръ: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 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прекращен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пьянства</w:t>
      </w:r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 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 поощрен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народа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введен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 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обязательнаго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 xml:space="preserve"> обучен</w:t>
      </w:r>
      <w:proofErr w:type="spellStart"/>
      <w:r w:rsidRPr="00B95631">
        <w:rPr>
          <w:rFonts w:ascii="Times New Roman" w:eastAsia="Arial Unicode MS" w:hAnsi="Times New Roman" w:cs="Times New Roman"/>
          <w:i/>
          <w:iCs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i/>
          <w:iCs/>
          <w:color w:val="000000"/>
          <w:lang w:eastAsia="ru-RU"/>
        </w:rPr>
        <w:t>я грамотѣ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разомъ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приступить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осуществлен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Для этого не нужно ни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земскихъ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соборовъ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ни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комитетовъ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ни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переписокъ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ни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долгихъ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изучен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й: примѣръ Пензенской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губерн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показываетъ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краснорѣ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чиво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на сколько дѣло это ясно и просто.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Земство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отд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ѣльно взятое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безсильно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этомъ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дѣлѣ,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губернаторъ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отдѣльно взятый еще безсильнѣе, духовенство отдѣльно взятое не менѣе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безсильно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мировые посредники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старшинами, отдѣльно взятые, тоже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безсильны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Но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день, когда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губернаторъ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соединится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земствомъ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земство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помѣщиками 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духовенствомъ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духовенство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мировыми посредниками, и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вс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ѣ сообща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приступятъ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дѣлу борьбы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пьянствомъ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и введен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обязательнаго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народнаго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обучен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я, и всѣ эти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начинан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поддержитъ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печать и вся русская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интеллигенц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горячимъ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сочувств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емъ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дѣлу, тогда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благословенъ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будетъ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этотъ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день, ибо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начнется спасен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е Росс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и.</w:t>
      </w:r>
    </w:p>
    <w:p w:rsidR="00B92788" w:rsidRPr="00B95631" w:rsidRDefault="00B92788" w:rsidP="00B92788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Сомнѣваться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возможности такого объединен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вс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ѣхъ представителей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общественныхъ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охранительныхъ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началъ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государствѣ мы,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русск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е, не должны и не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можемъ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ибо дѣло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идетъ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 спасен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и нашего государства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величайшаго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изъ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угрожающихъ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ему бѣдств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, а спасать отечество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отъ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бѣдств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мы всегда умѣли. Неумѣлость,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еслибы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обнаружилась теперь, была бы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плохимъ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признакомъ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нашего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нравственнаго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умственнаго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состоян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я, </w:t>
      </w:r>
      <w:proofErr w:type="gram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которое</w:t>
      </w:r>
      <w:proofErr w:type="gram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предвидѣть ни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одинъ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честный </w:t>
      </w:r>
      <w:proofErr w:type="spellStart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русск</w:t>
      </w:r>
      <w:r w:rsidRPr="00B95631">
        <w:rPr>
          <w:rFonts w:ascii="Times New Roman" w:eastAsia="Arial Unicode MS" w:hAnsi="Times New Roman" w:cs="Times New Roman"/>
          <w:color w:val="000000"/>
          <w:lang w:val="en-GB" w:eastAsia="ru-RU"/>
        </w:rPr>
        <w:t>i</w:t>
      </w:r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proofErr w:type="spellEnd"/>
      <w:r w:rsidRPr="00B95631">
        <w:rPr>
          <w:rFonts w:ascii="Times New Roman" w:eastAsia="Arial Unicode MS" w:hAnsi="Times New Roman" w:cs="Times New Roman"/>
          <w:color w:val="000000"/>
          <w:lang w:eastAsia="ru-RU"/>
        </w:rPr>
        <w:t xml:space="preserve"> не имѣетъ ни права, ни духа!</w:t>
      </w:r>
    </w:p>
    <w:p w:rsidR="00B92788" w:rsidRPr="00B92788" w:rsidRDefault="00B92788" w:rsidP="00B92788">
      <w:pPr>
        <w:ind w:left="567" w:right="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88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***</w:t>
      </w:r>
    </w:p>
    <w:bookmarkEnd w:id="1"/>
    <w:p w:rsidR="00D95F85" w:rsidRPr="00B92788" w:rsidRDefault="00D95F85">
      <w:pPr>
        <w:rPr>
          <w:rFonts w:ascii="Times New Roman" w:hAnsi="Times New Roman" w:cs="Times New Roman"/>
          <w:sz w:val="28"/>
          <w:szCs w:val="28"/>
        </w:rPr>
      </w:pPr>
    </w:p>
    <w:sectPr w:rsidR="00D95F85" w:rsidRPr="00B92788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D4" w:rsidRDefault="00771BD4" w:rsidP="004A2443">
      <w:r>
        <w:separator/>
      </w:r>
    </w:p>
  </w:endnote>
  <w:endnote w:type="continuationSeparator" w:id="0">
    <w:p w:rsidR="00771BD4" w:rsidRDefault="00771BD4" w:rsidP="004A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D4" w:rsidRDefault="00771BD4" w:rsidP="004A2443">
      <w:r>
        <w:separator/>
      </w:r>
    </w:p>
  </w:footnote>
  <w:footnote w:type="continuationSeparator" w:id="0">
    <w:p w:rsidR="00771BD4" w:rsidRDefault="00771BD4" w:rsidP="004A2443">
      <w:r>
        <w:continuationSeparator/>
      </w:r>
    </w:p>
  </w:footnote>
  <w:footnote w:id="1">
    <w:p w:rsidR="004A2443" w:rsidRPr="004A2443" w:rsidRDefault="004A2443">
      <w:pPr>
        <w:pStyle w:val="a4"/>
        <w:rPr>
          <w:rFonts w:ascii="Times New Roman" w:hAnsi="Times New Roman" w:cs="Times New Roman"/>
        </w:rPr>
      </w:pPr>
      <w:r w:rsidRPr="004A2443">
        <w:rPr>
          <w:rStyle w:val="a3"/>
          <w:rFonts w:ascii="Times New Roman" w:hAnsi="Times New Roman" w:cs="Times New Roman"/>
        </w:rPr>
        <w:t>*)</w:t>
      </w:r>
      <w:r w:rsidRPr="004A2443">
        <w:rPr>
          <w:rFonts w:ascii="Times New Roman" w:hAnsi="Times New Roman" w:cs="Times New Roman"/>
        </w:rPr>
        <w:t xml:space="preserve"> </w:t>
      </w:r>
      <w:r w:rsidRPr="004A2443">
        <w:rPr>
          <w:rFonts w:ascii="Times New Roman" w:eastAsia="Arial Unicode MS" w:hAnsi="Times New Roman" w:cs="Times New Roman"/>
          <w:szCs w:val="22"/>
          <w:lang w:val="en-GB"/>
        </w:rPr>
        <w:t> 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Въ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настоящее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время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общее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количество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приговоровъ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о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прекращен</w:t>
      </w:r>
      <w:r w:rsidRPr="004A2443">
        <w:rPr>
          <w:rFonts w:ascii="Times New Roman" w:eastAsia="Arial Unicode MS" w:hAnsi="Times New Roman" w:cs="Times New Roman"/>
          <w:szCs w:val="22"/>
          <w:lang w:val="en-GB"/>
        </w:rPr>
        <w:t>i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и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пьянства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по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тремъ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уѣздамъ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Пензенской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губерн</w:t>
      </w:r>
      <w:r w:rsidRPr="004A2443">
        <w:rPr>
          <w:rFonts w:ascii="Times New Roman" w:eastAsia="Arial Unicode MS" w:hAnsi="Times New Roman" w:cs="Times New Roman"/>
          <w:szCs w:val="22"/>
          <w:lang w:val="en-GB"/>
        </w:rPr>
        <w:t>i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и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простирается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до</w:t>
      </w:r>
      <w:proofErr w:type="spellEnd"/>
      <w:r w:rsidRPr="004A2443">
        <w:rPr>
          <w:rFonts w:ascii="Times New Roman" w:eastAsia="Arial Unicode MS" w:hAnsi="Times New Roman" w:cs="Times New Roman"/>
          <w:szCs w:val="22"/>
          <w:lang w:val="en-GB"/>
        </w:rPr>
        <w:t> </w:t>
      </w:r>
      <w:r w:rsidRPr="004A2443">
        <w:rPr>
          <w:rFonts w:ascii="Times New Roman" w:eastAsia="Arial Unicode MS" w:hAnsi="Times New Roman" w:cs="Times New Roman"/>
          <w:szCs w:val="22"/>
        </w:rPr>
        <w:t xml:space="preserve">190: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въ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Пензенскомъ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уѣздѣ</w:t>
      </w:r>
      <w:proofErr w:type="spellEnd"/>
      <w:r w:rsidRPr="004A2443">
        <w:rPr>
          <w:rFonts w:ascii="Times New Roman" w:eastAsia="Arial Unicode MS" w:hAnsi="Times New Roman" w:cs="Times New Roman"/>
          <w:szCs w:val="22"/>
          <w:lang w:val="en-GB"/>
        </w:rPr>
        <w:t> </w:t>
      </w:r>
      <w:r w:rsidRPr="004A2443">
        <w:rPr>
          <w:rFonts w:ascii="Times New Roman" w:eastAsia="Arial Unicode MS" w:hAnsi="Times New Roman" w:cs="Times New Roman"/>
          <w:szCs w:val="22"/>
        </w:rPr>
        <w:t xml:space="preserve">— 29,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въ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Керенскомъ</w:t>
      </w:r>
      <w:proofErr w:type="spellEnd"/>
      <w:r w:rsidRPr="004A2443">
        <w:rPr>
          <w:rFonts w:ascii="Times New Roman" w:eastAsia="Arial Unicode MS" w:hAnsi="Times New Roman" w:cs="Times New Roman"/>
          <w:szCs w:val="22"/>
          <w:lang w:val="en-GB"/>
        </w:rPr>
        <w:t> </w:t>
      </w:r>
      <w:r w:rsidRPr="004A2443">
        <w:rPr>
          <w:rFonts w:ascii="Times New Roman" w:eastAsia="Arial Unicode MS" w:hAnsi="Times New Roman" w:cs="Times New Roman"/>
          <w:szCs w:val="22"/>
        </w:rPr>
        <w:t xml:space="preserve">— 73 и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въ</w:t>
      </w:r>
      <w:proofErr w:type="spellEnd"/>
      <w:r w:rsidRPr="004A2443"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 w:rsidRPr="004A2443">
        <w:rPr>
          <w:rFonts w:ascii="Times New Roman" w:eastAsia="Arial Unicode MS" w:hAnsi="Times New Roman" w:cs="Times New Roman"/>
          <w:szCs w:val="22"/>
        </w:rPr>
        <w:t>Нижнеломовскомъ</w:t>
      </w:r>
      <w:proofErr w:type="spellEnd"/>
      <w:r w:rsidRPr="004A2443">
        <w:rPr>
          <w:rFonts w:ascii="Times New Roman" w:eastAsia="Arial Unicode MS" w:hAnsi="Times New Roman" w:cs="Times New Roman"/>
          <w:szCs w:val="22"/>
          <w:lang w:val="en-GB"/>
        </w:rPr>
        <w:t> </w:t>
      </w:r>
      <w:r w:rsidRPr="004A2443">
        <w:rPr>
          <w:rFonts w:ascii="Times New Roman" w:eastAsia="Arial Unicode MS" w:hAnsi="Times New Roman" w:cs="Times New Roman"/>
          <w:szCs w:val="22"/>
        </w:rPr>
        <w:t>— 88.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88"/>
    <w:rsid w:val="0008282F"/>
    <w:rsid w:val="00147437"/>
    <w:rsid w:val="00377242"/>
    <w:rsid w:val="004A2443"/>
    <w:rsid w:val="0060414F"/>
    <w:rsid w:val="007151DD"/>
    <w:rsid w:val="00771BD4"/>
    <w:rsid w:val="00837F27"/>
    <w:rsid w:val="00B92788"/>
    <w:rsid w:val="00B95631"/>
    <w:rsid w:val="00BA7532"/>
    <w:rsid w:val="00D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788"/>
  </w:style>
  <w:style w:type="character" w:styleId="a3">
    <w:name w:val="footnote reference"/>
    <w:basedOn w:val="a0"/>
    <w:uiPriority w:val="99"/>
    <w:semiHidden/>
    <w:unhideWhenUsed/>
    <w:rsid w:val="00B92788"/>
  </w:style>
  <w:style w:type="paragraph" w:styleId="a4">
    <w:name w:val="footnote text"/>
    <w:basedOn w:val="a"/>
    <w:link w:val="a5"/>
    <w:uiPriority w:val="99"/>
    <w:semiHidden/>
    <w:unhideWhenUsed/>
    <w:rsid w:val="004A244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24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80FA-C3F5-4249-8A63-A15B6201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8</cp:revision>
  <dcterms:created xsi:type="dcterms:W3CDTF">2020-07-08T20:33:00Z</dcterms:created>
  <dcterms:modified xsi:type="dcterms:W3CDTF">2020-09-23T19:02:00Z</dcterms:modified>
</cp:coreProperties>
</file>